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-72" w:type="dxa"/>
        <w:tblLook w:val="04A0"/>
      </w:tblPr>
      <w:tblGrid>
        <w:gridCol w:w="765"/>
        <w:gridCol w:w="960"/>
        <w:gridCol w:w="1515"/>
        <w:gridCol w:w="325"/>
        <w:gridCol w:w="5615"/>
      </w:tblGrid>
      <w:tr w:rsidR="00CE3636" w:rsidRPr="00CE3636">
        <w:trPr>
          <w:trHeight w:val="405"/>
        </w:trPr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2011年第六批初始注册的人员名单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注册号</w:t>
            </w:r>
          </w:p>
        </w:tc>
        <w:tc>
          <w:tcPr>
            <w:tcW w:w="5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执业单位名称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迟娅楠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1120110080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北京富地宏业房地产评估有限公司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顾  忠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1120110081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北京世纪方廉房地产评估事务所（普通合伙）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王连兴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1120110083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北京首佳房地产评估有限公司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朱小娈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1120110084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北京源恒房地产估价有限公司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宋曦巍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1120110085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北京申和天成房地产评估有限公司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王亚奇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1120110086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北京北方房地产咨询评估有限责任公司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陶晨岳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1120110087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北京东华天业房地产评估有限公司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高  岳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1120110088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北京跃泽房地产估价有限公司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许冀安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1120110089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北京源恒房地产估价有限公司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刘晨松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1120110090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北京首佳房地产评估有限公司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谢  冰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1120110091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北京宣房房地产评估有限公司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5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3636" w:rsidRPr="00CE3636">
        <w:trPr>
          <w:trHeight w:val="405"/>
        </w:trPr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2011年第六批变更注册的人员名单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注册号</w:t>
            </w:r>
          </w:p>
        </w:tc>
        <w:tc>
          <w:tcPr>
            <w:tcW w:w="5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执业单位名称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李  琼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6120040029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北京仁达房地产评估有限公司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于  颖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1120000038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北京东华天业房地产评估有限公司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张春南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1120060031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北京申和天成房地产评估有限公司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张  敏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1120100040</w:t>
            </w:r>
          </w:p>
        </w:tc>
        <w:tc>
          <w:tcPr>
            <w:tcW w:w="5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北京安泰祥土地房地产评估有限公司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刘  俭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1120040137</w:t>
            </w:r>
          </w:p>
        </w:tc>
        <w:tc>
          <w:tcPr>
            <w:tcW w:w="5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北京龙泰房地产评估有限责任公司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黄爱国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5019970013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中财国政（北京）房地产土地评估有限公司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华  雪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5020040110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中财国政（北京）房地产土地评估有限公司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于  娟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5019980051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中财国政（北京）房地产土地评估有限公司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管中清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1119980051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中财国政（北京）房地产土地评估有限公司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hyperlink r:id="rId4" w:tgtFrame="_blank" w:history="1">
              <w:r w:rsidRPr="00CE3636">
                <w:rPr>
                  <w:rFonts w:hAnsi="宋体" w:cs="宋体" w:hint="eastAsia"/>
                  <w:color w:val="FF7300"/>
                  <w:kern w:val="0"/>
                  <w:sz w:val="20"/>
                  <w:u w:val="single"/>
                </w:rPr>
                <w:t>岳爱斌</w:t>
              </w:r>
            </w:hyperlink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1420000032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北京中创伟业房地产评估有限责任公司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任  伟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1120070024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北京中创伟业房地产评估有限责任公司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周  亮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1120020066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北京国泰大正天平行土地房地产评估顾问有限公司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hyperlink r:id="rId5" w:tgtFrame="_blank" w:history="1">
              <w:r w:rsidRPr="00CE3636">
                <w:rPr>
                  <w:rFonts w:hAnsi="宋体" w:cs="宋体" w:hint="eastAsia"/>
                  <w:color w:val="FF7300"/>
                  <w:kern w:val="0"/>
                  <w:sz w:val="20"/>
                  <w:u w:val="single"/>
                </w:rPr>
                <w:t>张红</w:t>
              </w:r>
            </w:hyperlink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星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1119970135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北京国泰大正天平行土地房地产评估顾问有限公司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唐志军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1120060097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北京国泰大正天平行土地房地产评估顾问有限公司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戴  颖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1120090040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北京天润房地产价格评估有限公司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李  猛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1120080057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深圳市国策房地产土地估价有限公司北京分公司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廖凡幼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4420020081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深圳市国策房地产土地估价有限公司北京分公司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曹向辉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4420060015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广东美佳联房地产与土地评估咨询有限公司北京分公司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林  桦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4419980178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广东美佳联房地产与土地评估咨询有限公司北京分公司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吴惠斌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4420060017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广东美佳联房地产与土地评估咨询有限公司北京分公司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5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3636" w:rsidRPr="00CE3636">
        <w:trPr>
          <w:trHeight w:val="405"/>
        </w:trPr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2011年第六批延续注册的人员名单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注册号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执业单位名称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胡  焱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1120040023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北京鼎轩房地产评估有限责任公司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吕晓震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1120040065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北京华天通房地产评估有限公司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王  睿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1120030107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北京京都房地产评估有限责任公司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赵  勇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3419970070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北京信永中和房地产评估有限公司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袁  辉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1119980124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北京信永中和房地产评估有限公司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hyperlink r:id="rId6" w:tgtFrame="_blank" w:history="1">
              <w:r w:rsidRPr="00CE3636">
                <w:rPr>
                  <w:rFonts w:hAnsi="宋体" w:cs="宋体" w:hint="eastAsia"/>
                  <w:color w:val="FF7300"/>
                  <w:kern w:val="0"/>
                  <w:sz w:val="20"/>
                  <w:u w:val="single"/>
                </w:rPr>
                <w:t>吕发钦</w:t>
              </w:r>
            </w:hyperlink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1119960069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北京信永中和房地产评估有限公司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纪晓一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1119980058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北京东华天业房地产评估有限公司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王菁蕾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1120080022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北京华天通房地产评估有限公司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张宽花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1120080054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北京龙泰房地产评估有限责任公司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冒小慧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1120050136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北京龙泰房地产评估有限责任公司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邓小丰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1119980093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北京宝孚房地产评估事务所有限公司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陈桂庆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1119970101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北京信永中和房地产评估有限公司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吴应强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1119960072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北京信永中和房地产评估有限公司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hyperlink r:id="rId7" w:tgtFrame="_blank" w:history="1">
              <w:r w:rsidRPr="00CE3636">
                <w:rPr>
                  <w:rFonts w:hAnsi="宋体" w:cs="宋体" w:hint="eastAsia"/>
                  <w:color w:val="FF7300"/>
                  <w:kern w:val="0"/>
                  <w:sz w:val="20"/>
                  <w:u w:val="single"/>
                </w:rPr>
                <w:t>罗运纬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1119970045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北京宝鼎兴盛房地产评估事务所（普通合伙）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孙连玉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1119970047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北京宝鼎兴盛房地产评估事务所（普通合伙）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王  健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1119980164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北京宝鼎兴盛房地产评估事务所（普通合伙）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朱云梅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1119960041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北京宝鼎兴盛房地产评估事务所（普通合伙）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刘建君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1120040163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北京跃泽房地产估价有限公司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冯念伟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1120000022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北京中坤房地产评估有限公司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丁爱国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1119970159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北京中坤房地产评估有限公司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盛瑞友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1119980130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北京中坤房地产评估有限公司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郭海枫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1120080042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北京中坤房地产评估有限公司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徐春财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1120000041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北京中坤房地产评估有限公司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张  炜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1120030038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北京中坤房地产评估有限公司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魏欣会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1120030011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北京中坤房地产评估有限公司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hyperlink r:id="rId8" w:tgtFrame="_blank" w:history="1">
              <w:r w:rsidRPr="00CE3636">
                <w:rPr>
                  <w:rFonts w:hAnsi="宋体" w:cs="宋体" w:hint="eastAsia"/>
                  <w:color w:val="FF7300"/>
                  <w:kern w:val="0"/>
                  <w:sz w:val="20"/>
                  <w:u w:val="single"/>
                </w:rPr>
                <w:t>李卫</w:t>
              </w:r>
            </w:hyperlink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1120040232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北京中坤房地产评估有限公司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胡玄能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1119970152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北京鼎轩房地产评估有限责任公司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hyperlink r:id="rId9" w:tgtFrame="_blank" w:history="1">
              <w:r w:rsidRPr="00CE3636">
                <w:rPr>
                  <w:rFonts w:hAnsi="宋体" w:cs="宋体" w:hint="eastAsia"/>
                  <w:color w:val="FF7300"/>
                  <w:kern w:val="0"/>
                  <w:sz w:val="20"/>
                  <w:u w:val="single"/>
                </w:rPr>
                <w:t>高千里</w:t>
              </w:r>
            </w:hyperlink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1119940002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北京京港房地产估价有限公司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池华宣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1120050134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北京汇盛信达房地产土地评估有限公司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张  剑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1120040243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北京仁达房地产评估有限公司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杨翠琳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1120050067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北京世纪方廉房地产评估事务所（普通合伙）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宗庆才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1120050068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北京世纪方廉房地产评估事务所（普通合伙）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陈京东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1120040239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北京世纪方廉房地产评估事务所（普通合伙）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汤艳杰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1120050093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北京京港房地产估价有限公司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高淑萍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1120050105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北京中坤房地产评估有限公司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焦  莹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1120050097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北京海创房地产土地评估有限公司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高俊生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1119970116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北京海创房地产土地评估有限公司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孙衣春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1120050156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北京海创房地产土地评估有限公司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姚步松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1120050052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北京海创房地产土地评估有限公司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王洪波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1120050039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北京海创房地产土地评估有限公司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刘  啸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1120050031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北京海创房地产土地评估有限公司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李双维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1120060004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北京申和天成房地产评估有限公司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刘海波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1120000081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北京中建华房地产土地评估有限责任公司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马明昕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1120030034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北京昌房房地产评估有限责任公司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郭东宁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1119970085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北京昌房房地产评估有限责任公司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hyperlink r:id="rId10" w:tgtFrame="_blank" w:history="1">
              <w:r w:rsidRPr="00CE3636">
                <w:rPr>
                  <w:rFonts w:hAnsi="宋体" w:cs="宋体" w:hint="eastAsia"/>
                  <w:color w:val="FF7300"/>
                  <w:kern w:val="0"/>
                  <w:sz w:val="20"/>
                  <w:u w:val="single"/>
                </w:rPr>
                <w:t>陈丽名</w:t>
              </w:r>
            </w:hyperlink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1120050002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北京盛华翔伦房地产评估有限责任公司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杨新丽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6220050006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北京盛华翔伦房地产评估有限责任公司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武志刚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1120050084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北京盛华翔伦房地产评估有限责任公司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张双杰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1119980049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北京京都房地产评估有限责任公司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李  萧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1119980048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北京普阳房地产土地评估事务所（普通合伙）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hyperlink r:id="rId11" w:tgtFrame="_blank" w:history="1">
              <w:r w:rsidRPr="00CE3636">
                <w:rPr>
                  <w:rFonts w:hAnsi="宋体" w:cs="宋体" w:hint="eastAsia"/>
                  <w:color w:val="FF7300"/>
                  <w:kern w:val="0"/>
                  <w:sz w:val="20"/>
                  <w:u w:val="single"/>
                </w:rPr>
                <w:t>李丽</w:t>
              </w:r>
            </w:hyperlink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娜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2120080078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北京中鼎联合房地产评估有限公司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蒋祯雄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4419970004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深圳市天健国众联资产评估土地房地产估价有限公司北京分公司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唐翔泳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1120080049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北京中恒永兴房地产评估事务所有限公司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王建军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1119970094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北京中创伟业房地产评估有限责任公司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李  颖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1120080019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北京京都房地产评估有限责任公司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邢素敏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1119980047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北京京都房地产评估有限责任公司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马  涛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1120040082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北京京都房地产评估有限责任公司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邵仁和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4120050015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北京中恒房地产评估有限公司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宋  胤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1120050037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北京首佳房地产评估有限公司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潘  燕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1120050125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北京鼎轩房地产评估有限责任公司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王文琦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1120050159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北京西域房地产价格评估有限公司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王一民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1120050003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北京盛华翔伦房地产评估有限责任公司</w:t>
            </w:r>
          </w:p>
        </w:tc>
      </w:tr>
      <w:tr w:rsidR="00CE3636" w:rsidRPr="00CE3636">
        <w:trPr>
          <w:trHeight w:val="40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张安平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1119960106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636" w:rsidRPr="00CE3636" w:rsidRDefault="00CE3636" w:rsidP="00CE3636">
            <w:pPr>
              <w:widowControl/>
              <w:jc w:val="center"/>
              <w:rPr>
                <w:rFonts w:hAnsi="宋体" w:cs="宋体"/>
                <w:color w:val="333333"/>
                <w:kern w:val="0"/>
                <w:sz w:val="24"/>
                <w:szCs w:val="24"/>
              </w:rPr>
            </w:pPr>
            <w:r w:rsidRPr="00CE3636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北京中地联合房地产评估有限公司</w:t>
            </w:r>
          </w:p>
        </w:tc>
      </w:tr>
    </w:tbl>
    <w:p w:rsidR="00AA3BF9" w:rsidRDefault="00AA3BF9">
      <w:pPr>
        <w:rPr>
          <w:rFonts w:hint="eastAsia"/>
        </w:rPr>
      </w:pPr>
    </w:p>
    <w:sectPr w:rsidR="00AA3BF9" w:rsidSect="00AA3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3636"/>
    <w:rsid w:val="00814367"/>
    <w:rsid w:val="00AA3BF9"/>
    <w:rsid w:val="00CE3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Theme="minorHAnsi" w:cstheme="minorBidi"/>
        <w:color w:val="FF0000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B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3636"/>
    <w:rPr>
      <w:strike w:val="0"/>
      <w:dstrike w:val="0"/>
      <w:color w:val="222222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jgj.org.cn:8080/bjgj/web/content/view.do?contentId=1265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bjgj.org.cn:8080/bjgj/web/content/view.do?contentId=7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jgj.org.cn:8080/bjgj/web/content/view.do?contentId=774" TargetMode="External"/><Relationship Id="rId11" Type="http://schemas.openxmlformats.org/officeDocument/2006/relationships/hyperlink" Target="http://www.bjgj.org.cn:8080/bjgj/web/content/view.do?contentId=1263" TargetMode="External"/><Relationship Id="rId5" Type="http://schemas.openxmlformats.org/officeDocument/2006/relationships/hyperlink" Target="http://www.bjgj.org.cn:8080/bjgj/web/content/view.do?contentId=756" TargetMode="External"/><Relationship Id="rId10" Type="http://schemas.openxmlformats.org/officeDocument/2006/relationships/hyperlink" Target="http://www.bjgj.org.cn:8080/bjgj/web/content/view.do?contentId=1309" TargetMode="External"/><Relationship Id="rId4" Type="http://schemas.openxmlformats.org/officeDocument/2006/relationships/hyperlink" Target="http://www.bjgj.org.cn:8080/bjgj/web/content/view.do?contentId=1295" TargetMode="External"/><Relationship Id="rId9" Type="http://schemas.openxmlformats.org/officeDocument/2006/relationships/hyperlink" Target="http://www.bjgj.org.cn:8080/bjgj/web/content/view.do?contentId=49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641</Words>
  <Characters>3657</Characters>
  <Application>Microsoft Office Word</Application>
  <DocSecurity>0</DocSecurity>
  <Lines>30</Lines>
  <Paragraphs>8</Paragraphs>
  <ScaleCrop>false</ScaleCrop>
  <Company>Microsoft</Company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2011-10-26T01:39:00Z</dcterms:created>
  <dcterms:modified xsi:type="dcterms:W3CDTF">2011-10-26T01:39:00Z</dcterms:modified>
</cp:coreProperties>
</file>